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F1" w:rsidRPr="00344DB2" w:rsidRDefault="0034716C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 w:rsidRPr="00344DB2">
        <w:rPr>
          <w:rStyle w:val="NormalCharacter"/>
          <w:rFonts w:ascii="方正小标宋简体" w:eastAsia="方正小标宋简体" w:hAnsi="方正小标宋简体"/>
          <w:sz w:val="44"/>
          <w:szCs w:val="44"/>
        </w:rPr>
        <w:t>划出红线、筑牢底线</w:t>
      </w:r>
    </w:p>
    <w:p w:rsidR="00464AF1" w:rsidRPr="00344DB2" w:rsidRDefault="0034716C">
      <w:pPr>
        <w:spacing w:line="560" w:lineRule="exact"/>
        <w:jc w:val="center"/>
        <w:rPr>
          <w:rStyle w:val="NormalCharacter"/>
          <w:rFonts w:ascii="楷体" w:eastAsia="楷体" w:hAnsi="楷体"/>
          <w:sz w:val="32"/>
          <w:szCs w:val="32"/>
        </w:rPr>
      </w:pPr>
      <w:proofErr w:type="gramStart"/>
      <w:r w:rsidRPr="00344DB2">
        <w:rPr>
          <w:rStyle w:val="NormalCharacter"/>
          <w:rFonts w:ascii="楷体" w:eastAsia="楷体" w:hAnsi="楷体"/>
          <w:sz w:val="32"/>
          <w:szCs w:val="32"/>
        </w:rPr>
        <w:t>综投集团公司</w:t>
      </w:r>
      <w:proofErr w:type="gramEnd"/>
      <w:r w:rsidRPr="00344DB2">
        <w:rPr>
          <w:rStyle w:val="NormalCharacter"/>
          <w:rFonts w:ascii="楷体" w:eastAsia="楷体" w:hAnsi="楷体"/>
          <w:sz w:val="32"/>
          <w:szCs w:val="32"/>
        </w:rPr>
        <w:t>纪委多策并用开展警示教育活动</w:t>
      </w:r>
    </w:p>
    <w:p w:rsidR="00464AF1" w:rsidRPr="00344DB2" w:rsidRDefault="00464AF1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</w:p>
    <w:p w:rsidR="00464AF1" w:rsidRPr="00344DB2" w:rsidRDefault="0034716C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在今后的工作中我们要珍惜岗位、珍惜事业、珍惜家庭、珍惜个人奋斗历程，从一个个令人痛心的沉痛教训中深刻剖析违纪违法思想根源,警示自己守住廉洁底线、不碰法纪红线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。这是</w:t>
      </w:r>
      <w:proofErr w:type="gramStart"/>
      <w:r w:rsidRPr="00344DB2">
        <w:rPr>
          <w:rStyle w:val="NormalCharacter"/>
          <w:rFonts w:ascii="仿宋_GB2312" w:eastAsia="仿宋_GB2312"/>
          <w:sz w:val="32"/>
          <w:szCs w:val="32"/>
        </w:rPr>
        <w:t>2019年10月9日上午综投集团公司</w:t>
      </w:r>
      <w:proofErr w:type="gramEnd"/>
      <w:r w:rsidRPr="00344DB2">
        <w:rPr>
          <w:rStyle w:val="NormalCharacter"/>
          <w:rFonts w:ascii="仿宋_GB2312" w:eastAsia="仿宋_GB2312" w:hint="eastAsia"/>
          <w:sz w:val="32"/>
          <w:szCs w:val="32"/>
        </w:rPr>
        <w:t>系统</w:t>
      </w:r>
      <w:r w:rsidRPr="00344DB2">
        <w:rPr>
          <w:rStyle w:val="NormalCharacter"/>
          <w:rFonts w:ascii="仿宋_GB2312" w:eastAsia="仿宋_GB2312"/>
          <w:sz w:val="32"/>
          <w:szCs w:val="32"/>
        </w:rPr>
        <w:t>首批党员干部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参观</w:t>
      </w:r>
      <w:r w:rsidR="0026425C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生命线的警示</w:t>
      </w:r>
      <w:r w:rsidR="0026425C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石景山区反腐倡廉警示教育基地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开展警示教育活动时发表的</w:t>
      </w:r>
      <w:r w:rsidRPr="00344DB2">
        <w:rPr>
          <w:rStyle w:val="NormalCharacter"/>
          <w:rFonts w:ascii="仿宋_GB2312" w:eastAsia="仿宋_GB2312"/>
          <w:sz w:val="32"/>
          <w:szCs w:val="32"/>
        </w:rPr>
        <w:t>感言。</w:t>
      </w:r>
    </w:p>
    <w:p w:rsidR="00464AF1" w:rsidRPr="00344DB2" w:rsidRDefault="0034716C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344DB2">
        <w:rPr>
          <w:rStyle w:val="NormalCharacter"/>
          <w:rFonts w:ascii="仿宋_GB2312" w:eastAsia="仿宋_GB2312"/>
          <w:sz w:val="32"/>
          <w:szCs w:val="32"/>
        </w:rPr>
        <w:t>在</w:t>
      </w:r>
      <w:r w:rsidR="0026425C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生命线的警示</w:t>
      </w:r>
      <w:r w:rsidR="0026425C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石景山区反腐倡廉警示教育基地，党员干部先后参观序厅、倡廉厅、</w:t>
      </w:r>
      <w:proofErr w:type="gramStart"/>
      <w:r w:rsidRPr="00344DB2">
        <w:rPr>
          <w:rStyle w:val="NormalCharacter"/>
          <w:rFonts w:ascii="仿宋_GB2312" w:eastAsia="仿宋_GB2312"/>
          <w:sz w:val="32"/>
          <w:szCs w:val="32"/>
        </w:rPr>
        <w:t>践行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厅、警示厅、展望厅等数字化展厅，通过观看令人警醒的案例、榜样人物的事迹和历史更迭的教训，理解了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廉政是朝代</w:t>
      </w:r>
      <w:bookmarkStart w:id="0" w:name="_GoBack"/>
      <w:bookmarkEnd w:id="0"/>
      <w:r w:rsidRPr="00344DB2">
        <w:rPr>
          <w:rStyle w:val="NormalCharacter"/>
          <w:rFonts w:ascii="仿宋_GB2312" w:eastAsia="仿宋_GB2312"/>
          <w:sz w:val="32"/>
          <w:szCs w:val="32"/>
        </w:rPr>
        <w:t>兴衰的生命线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的深刻内涵,知晓了我们党98年来反腐倡廉推动革命、建设和改革的奋斗历程。当看到丰台区宛平城地区办事处原主任、石景山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区</w:t>
      </w:r>
      <w:r w:rsidRPr="00344DB2">
        <w:rPr>
          <w:rStyle w:val="NormalCharacter"/>
          <w:rFonts w:ascii="仿宋_GB2312" w:eastAsia="仿宋_GB2312"/>
          <w:sz w:val="32"/>
          <w:szCs w:val="32"/>
        </w:rPr>
        <w:t>园林</w:t>
      </w:r>
      <w:proofErr w:type="gramStart"/>
      <w:r w:rsidRPr="00344DB2">
        <w:rPr>
          <w:rStyle w:val="NormalCharacter"/>
          <w:rFonts w:ascii="仿宋_GB2312" w:eastAsia="仿宋_GB2312"/>
          <w:sz w:val="32"/>
          <w:szCs w:val="32"/>
        </w:rPr>
        <w:t>绿化局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原局长的警示案例时，广大党员干部深受触动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。通过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人生如同航船，航线如同法纪，贪腐如同暗礁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的互动游戏，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党员同志明晰了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只有当好自己人生的舵手，才能驶达最终目标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的道理。</w:t>
      </w:r>
    </w:p>
    <w:p w:rsidR="00464AF1" w:rsidRPr="00344DB2" w:rsidRDefault="0034716C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344DB2">
        <w:rPr>
          <w:rStyle w:val="NormalCharacter"/>
          <w:rFonts w:ascii="仿宋_GB2312" w:eastAsia="仿宋_GB2312"/>
          <w:sz w:val="32"/>
          <w:szCs w:val="32"/>
        </w:rPr>
        <w:t>据介绍，为进一步推进全面从严治党工作向纵深发展，积极</w:t>
      </w:r>
      <w:r w:rsidRPr="00344DB2">
        <w:rPr>
          <w:rStyle w:val="NormalCharacter"/>
          <w:rFonts w:ascii="仿宋_GB2312" w:eastAsia="仿宋_GB2312"/>
          <w:spacing w:val="8"/>
          <w:sz w:val="32"/>
          <w:szCs w:val="32"/>
        </w:rPr>
        <w:t>推动全面从严治党向基层延伸，</w:t>
      </w:r>
      <w:r w:rsidRPr="00344DB2">
        <w:rPr>
          <w:rStyle w:val="NormalCharacter"/>
          <w:rFonts w:ascii="仿宋_GB2312" w:eastAsia="仿宋_GB2312"/>
          <w:sz w:val="32"/>
          <w:szCs w:val="32"/>
        </w:rPr>
        <w:t>加强党风廉政建设和反腐败工作，提高广大党员干部的廉洁从业意识和拒腐防变能力，引导教育广大党员领导干部筑牢生命线，永</w:t>
      </w:r>
      <w:r w:rsidRPr="00344DB2">
        <w:rPr>
          <w:rStyle w:val="NormalCharacter"/>
          <w:rFonts w:ascii="仿宋_GB2312" w:eastAsia="仿宋_GB2312"/>
          <w:sz w:val="32"/>
          <w:szCs w:val="32"/>
        </w:rPr>
        <w:lastRenderedPageBreak/>
        <w:t>葆清廉本色，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本</w:t>
      </w:r>
      <w:r w:rsidRPr="00344DB2">
        <w:rPr>
          <w:rStyle w:val="NormalCharacter"/>
          <w:rFonts w:ascii="仿宋_GB2312" w:eastAsia="仿宋_GB2312"/>
          <w:sz w:val="32"/>
          <w:szCs w:val="32"/>
        </w:rPr>
        <w:t>次警示教育活动</w:t>
      </w:r>
      <w:proofErr w:type="gramStart"/>
      <w:r w:rsidRPr="00344DB2">
        <w:rPr>
          <w:rStyle w:val="NormalCharacter"/>
          <w:rFonts w:ascii="仿宋_GB2312" w:eastAsia="仿宋_GB2312"/>
          <w:sz w:val="32"/>
          <w:szCs w:val="32"/>
        </w:rPr>
        <w:t>是综投集团公司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纪委系列警示教育活动的一个环节，旨在通过参观警示教育基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地教育引导全体党员</w:t>
      </w:r>
      <w:r w:rsidRPr="00344DB2">
        <w:rPr>
          <w:rStyle w:val="NormalCharacter"/>
          <w:rFonts w:ascii="仿宋_GB2312" w:eastAsia="仿宋_GB2312"/>
          <w:sz w:val="32"/>
          <w:szCs w:val="32"/>
        </w:rPr>
        <w:t>进一步牢记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初心使命</w:t>
      </w:r>
      <w:r w:rsidRPr="00344DB2">
        <w:rPr>
          <w:rStyle w:val="NormalCharacter"/>
          <w:rFonts w:ascii="仿宋_GB2312" w:eastAsia="仿宋_GB2312"/>
          <w:sz w:val="32"/>
          <w:szCs w:val="32"/>
        </w:rPr>
        <w:t>，进一步坚定理想信念，进一步</w:t>
      </w:r>
      <w:proofErr w:type="gramStart"/>
      <w:r w:rsidRPr="00344DB2">
        <w:rPr>
          <w:rStyle w:val="NormalCharacter"/>
          <w:rFonts w:ascii="仿宋_GB2312" w:eastAsia="仿宋_GB2312" w:hint="eastAsia"/>
          <w:sz w:val="32"/>
          <w:szCs w:val="32"/>
        </w:rPr>
        <w:t>传承</w:t>
      </w:r>
      <w:r w:rsidRPr="00344DB2">
        <w:rPr>
          <w:rStyle w:val="NormalCharacter"/>
          <w:rFonts w:ascii="仿宋_GB2312" w:eastAsia="仿宋_GB2312"/>
          <w:sz w:val="32"/>
          <w:szCs w:val="32"/>
        </w:rPr>
        <w:t>党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的优良传统，实现从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不敢腐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”“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不能腐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到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不想腐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思想转变，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真正</w:t>
      </w:r>
      <w:r w:rsidRPr="00344DB2">
        <w:rPr>
          <w:rStyle w:val="NormalCharacter"/>
          <w:rFonts w:ascii="仿宋_GB2312" w:eastAsia="仿宋_GB2312"/>
          <w:sz w:val="32"/>
          <w:szCs w:val="32"/>
        </w:rPr>
        <w:t>达到以案示警、</w:t>
      </w:r>
      <w:proofErr w:type="gramStart"/>
      <w:r w:rsidRPr="00344DB2">
        <w:rPr>
          <w:rStyle w:val="NormalCharacter"/>
          <w:rFonts w:ascii="仿宋_GB2312" w:eastAsia="仿宋_GB2312"/>
          <w:sz w:val="32"/>
          <w:szCs w:val="32"/>
        </w:rPr>
        <w:t>以案明纪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、以案促改的良好效果。</w:t>
      </w:r>
    </w:p>
    <w:p w:rsidR="00464AF1" w:rsidRPr="00344DB2" w:rsidRDefault="0034716C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 w:rsidRPr="00344DB2">
        <w:rPr>
          <w:rStyle w:val="NormalCharacter"/>
          <w:rFonts w:ascii="仿宋_GB2312" w:eastAsia="仿宋_GB2312"/>
          <w:sz w:val="32"/>
          <w:szCs w:val="32"/>
        </w:rPr>
        <w:t>自九月份</w:t>
      </w:r>
      <w:proofErr w:type="gramStart"/>
      <w:r w:rsidRPr="00344DB2">
        <w:rPr>
          <w:rStyle w:val="NormalCharacter"/>
          <w:rFonts w:ascii="仿宋_GB2312" w:eastAsia="仿宋_GB2312"/>
          <w:sz w:val="32"/>
          <w:szCs w:val="32"/>
        </w:rPr>
        <w:t>以来综投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集团公司纪委结合集团公司正在开展的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不忘初心、牢记使命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主题教育活动，积极组织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宣贯北京市警示教育大会会议精神、参观廉政警示教育基地、观看警示教育片、讲授廉政教育党课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等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“</w:t>
      </w:r>
      <w:r w:rsidRPr="00344DB2">
        <w:rPr>
          <w:rStyle w:val="NormalCharacter"/>
          <w:rFonts w:ascii="仿宋_GB2312" w:eastAsia="仿宋_GB2312"/>
          <w:sz w:val="32"/>
          <w:szCs w:val="32"/>
        </w:rPr>
        <w:t>四个一</w:t>
      </w:r>
      <w:r w:rsidR="001C2F47" w:rsidRPr="00344DB2">
        <w:rPr>
          <w:rStyle w:val="NormalCharacter"/>
          <w:rFonts w:ascii="仿宋_GB2312" w:eastAsia="仿宋_GB2312" w:hint="eastAsia"/>
          <w:sz w:val="32"/>
          <w:szCs w:val="32"/>
        </w:rPr>
        <w:t>”</w:t>
      </w:r>
      <w:r w:rsidRPr="00344DB2">
        <w:rPr>
          <w:rStyle w:val="NormalCharacter"/>
          <w:rFonts w:ascii="仿宋_GB2312" w:eastAsia="仿宋_GB2312"/>
          <w:sz w:val="32"/>
          <w:szCs w:val="32"/>
        </w:rPr>
        <w:t>警示教育活动，时刻警醒广大党员要保持清醒头脑、政治定力，从思想和行动的源头上杜绝违纪违法行为的出现，筑牢拒腐防变的坚固防线，为</w:t>
      </w:r>
      <w:r w:rsidRPr="00344DB2">
        <w:rPr>
          <w:rStyle w:val="NormalCharacter"/>
          <w:rFonts w:ascii="仿宋_GB2312" w:eastAsia="仿宋_GB2312" w:hint="eastAsia"/>
          <w:sz w:val="32"/>
          <w:szCs w:val="32"/>
        </w:rPr>
        <w:t>积极</w:t>
      </w:r>
      <w:proofErr w:type="gramStart"/>
      <w:r w:rsidRPr="00344DB2">
        <w:rPr>
          <w:rStyle w:val="NormalCharacter"/>
          <w:rFonts w:ascii="仿宋_GB2312" w:eastAsia="仿宋_GB2312" w:hint="eastAsia"/>
          <w:sz w:val="32"/>
          <w:szCs w:val="32"/>
        </w:rPr>
        <w:t>营</w:t>
      </w:r>
      <w:r w:rsidRPr="00344DB2">
        <w:rPr>
          <w:rStyle w:val="NormalCharacter"/>
          <w:rFonts w:ascii="仿宋_GB2312" w:eastAsia="仿宋_GB2312"/>
          <w:sz w:val="32"/>
          <w:szCs w:val="32"/>
        </w:rPr>
        <w:t>造综投集团公司</w:t>
      </w:r>
      <w:proofErr w:type="gramEnd"/>
      <w:r w:rsidRPr="00344DB2">
        <w:rPr>
          <w:rStyle w:val="NormalCharacter"/>
          <w:rFonts w:ascii="仿宋_GB2312" w:eastAsia="仿宋_GB2312"/>
          <w:sz w:val="32"/>
          <w:szCs w:val="32"/>
        </w:rPr>
        <w:t>风清气正的干事创业环境贡献力量。</w:t>
      </w:r>
    </w:p>
    <w:p w:rsidR="00464AF1" w:rsidRPr="00344DB2" w:rsidRDefault="00464AF1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p w:rsidR="00464AF1" w:rsidRPr="00344DB2" w:rsidRDefault="00464AF1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p w:rsidR="00464AF1" w:rsidRPr="00344DB2" w:rsidRDefault="0034716C" w:rsidP="00344DB2">
      <w:pPr>
        <w:spacing w:line="56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  <w:r w:rsidRPr="00344DB2">
        <w:rPr>
          <w:rStyle w:val="NormalCharacter"/>
          <w:rFonts w:ascii="仿宋_GB2312" w:eastAsia="仿宋_GB2312"/>
          <w:sz w:val="32"/>
          <w:szCs w:val="32"/>
        </w:rPr>
        <w:t>综投集团公司纪委</w:t>
      </w:r>
    </w:p>
    <w:p w:rsidR="00464AF1" w:rsidRPr="00344DB2" w:rsidRDefault="0034716C" w:rsidP="00344DB2">
      <w:pPr>
        <w:spacing w:line="560" w:lineRule="exact"/>
        <w:ind w:firstLineChars="1500" w:firstLine="4800"/>
        <w:rPr>
          <w:rStyle w:val="NormalCharacter"/>
          <w:rFonts w:ascii="仿宋_GB2312" w:eastAsia="仿宋_GB2312"/>
          <w:sz w:val="32"/>
          <w:szCs w:val="32"/>
        </w:rPr>
      </w:pPr>
      <w:r w:rsidRPr="00344DB2">
        <w:rPr>
          <w:rStyle w:val="NormalCharacter"/>
          <w:rFonts w:ascii="仿宋_GB2312" w:eastAsia="仿宋_GB2312"/>
          <w:sz w:val="32"/>
          <w:szCs w:val="32"/>
        </w:rPr>
        <w:t>2019年10月9日</w:t>
      </w:r>
    </w:p>
    <w:p w:rsidR="00464AF1" w:rsidRPr="00344DB2" w:rsidRDefault="00464AF1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p w:rsidR="00464AF1" w:rsidRPr="00344DB2" w:rsidRDefault="00464AF1">
      <w:pPr>
        <w:spacing w:line="56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sectPr w:rsidR="00464AF1" w:rsidRPr="00344DB2" w:rsidSect="00464A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84" w:rsidRDefault="003E5E84" w:rsidP="0026425C">
      <w:r>
        <w:separator/>
      </w:r>
    </w:p>
  </w:endnote>
  <w:endnote w:type="continuationSeparator" w:id="0">
    <w:p w:rsidR="003E5E84" w:rsidRDefault="003E5E84" w:rsidP="00264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84" w:rsidRDefault="003E5E84" w:rsidP="0026425C">
      <w:r>
        <w:separator/>
      </w:r>
    </w:p>
  </w:footnote>
  <w:footnote w:type="continuationSeparator" w:id="0">
    <w:p w:rsidR="003E5E84" w:rsidRDefault="003E5E84" w:rsidP="00264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70B6D"/>
    <w:rsid w:val="0008155E"/>
    <w:rsid w:val="00177680"/>
    <w:rsid w:val="001C2F47"/>
    <w:rsid w:val="00255FBE"/>
    <w:rsid w:val="0026425C"/>
    <w:rsid w:val="002E4B86"/>
    <w:rsid w:val="00343159"/>
    <w:rsid w:val="00344DB2"/>
    <w:rsid w:val="0034716C"/>
    <w:rsid w:val="003E5E84"/>
    <w:rsid w:val="00464AF1"/>
    <w:rsid w:val="00521876"/>
    <w:rsid w:val="00E414C0"/>
    <w:rsid w:val="00E82EC4"/>
    <w:rsid w:val="00EC6AB5"/>
    <w:rsid w:val="00F70B6D"/>
    <w:rsid w:val="3B291ED0"/>
    <w:rsid w:val="5E8A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AF1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4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rsid w:val="00464AF1"/>
  </w:style>
  <w:style w:type="table" w:customStyle="1" w:styleId="TableNormal">
    <w:name w:val="TableNormal"/>
    <w:semiHidden/>
    <w:rsid w:val="00464AF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link w:val="Footer"/>
    <w:rsid w:val="00464AF1"/>
    <w:rPr>
      <w:rFonts w:ascii="Calibri" w:hAnsi="Calibri"/>
      <w:kern w:val="2"/>
      <w:sz w:val="18"/>
      <w:szCs w:val="18"/>
    </w:rPr>
  </w:style>
  <w:style w:type="paragraph" w:customStyle="1" w:styleId="Footer">
    <w:name w:val="Footer"/>
    <w:basedOn w:val="a"/>
    <w:link w:val="UserStyle0"/>
    <w:rsid w:val="00464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basedOn w:val="NormalCharacter"/>
    <w:link w:val="Header"/>
    <w:rsid w:val="00464AF1"/>
    <w:rPr>
      <w:rFonts w:ascii="Calibri" w:hAnsi="Calibri"/>
      <w:kern w:val="2"/>
      <w:sz w:val="18"/>
      <w:szCs w:val="18"/>
    </w:rPr>
  </w:style>
  <w:style w:type="paragraph" w:customStyle="1" w:styleId="Header">
    <w:name w:val="Header"/>
    <w:basedOn w:val="a"/>
    <w:link w:val="UserStyle1"/>
    <w:rsid w:val="00464AF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UserStyle2">
    <w:name w:val="UserStyle_2"/>
    <w:rsid w:val="00464AF1"/>
    <w:pPr>
      <w:textAlignment w:val="baseline"/>
    </w:pPr>
    <w:rPr>
      <w:rFonts w:ascii="方正小标宋简体" w:eastAsia="方正小标宋简体" w:hAnsi="Calibri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464AF1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4AF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</dc:creator>
  <cp:lastModifiedBy>Windows 用户</cp:lastModifiedBy>
  <cp:revision>7</cp:revision>
  <dcterms:created xsi:type="dcterms:W3CDTF">2019-10-10T01:37:00Z</dcterms:created>
  <dcterms:modified xsi:type="dcterms:W3CDTF">2019-10-10T02:28:00Z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